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162B63" w:rsidRDefault="003E600C" w:rsidP="0020428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162B63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Nr.12</w:t>
      </w:r>
      <w:r w:rsidR="000245E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 din 06</w:t>
      </w:r>
      <w:r w:rsidRPr="00162B6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0245E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</w:t>
      </w:r>
      <w:r w:rsidRPr="00162B6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162B63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162B63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162B6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162B6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162B63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162B63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0245EF" w:rsidRDefault="003E600C" w:rsidP="00204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162B63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2B63" w:rsidRPr="00162B63">
        <w:rPr>
          <w:rFonts w:ascii="Times New Roman" w:hAnsi="Times New Roman" w:cs="Times New Roman"/>
          <w:sz w:val="28"/>
          <w:szCs w:val="28"/>
        </w:rPr>
        <w:t>(</w:t>
      </w:r>
      <w:r w:rsidR="00162B63" w:rsidRPr="000245EF">
        <w:rPr>
          <w:rFonts w:ascii="Times New Roman" w:hAnsi="Times New Roman" w:cs="Times New Roman"/>
          <w:i/>
          <w:sz w:val="28"/>
          <w:szCs w:val="28"/>
        </w:rPr>
        <w:t>Vior</w:t>
      </w:r>
      <w:r w:rsidR="00EB4E99">
        <w:rPr>
          <w:rFonts w:ascii="Times New Roman" w:hAnsi="Times New Roman" w:cs="Times New Roman"/>
          <w:i/>
          <w:sz w:val="28"/>
          <w:szCs w:val="28"/>
        </w:rPr>
        <w:t>ica MEŞINĂ-PRODAN a întârziat 2</w:t>
      </w:r>
      <w:r w:rsidR="000245EF" w:rsidRPr="000245EF">
        <w:rPr>
          <w:rFonts w:ascii="Times New Roman" w:hAnsi="Times New Roman" w:cs="Times New Roman"/>
          <w:i/>
          <w:sz w:val="28"/>
          <w:szCs w:val="28"/>
        </w:rPr>
        <w:t>0 minute</w:t>
      </w:r>
      <w:r w:rsidR="00162B63" w:rsidRPr="00162B63">
        <w:rPr>
          <w:rFonts w:ascii="Times New Roman" w:hAnsi="Times New Roman" w:cs="Times New Roman"/>
          <w:sz w:val="28"/>
          <w:szCs w:val="28"/>
        </w:rPr>
        <w:t>)</w:t>
      </w:r>
      <w:r w:rsidR="000245EF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162B63" w:rsidRDefault="003E600C" w:rsidP="002042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9"/>
          <w:sz w:val="28"/>
          <w:szCs w:val="28"/>
          <w:lang w:eastAsia="ru-RU"/>
        </w:rPr>
      </w:pPr>
      <w:proofErr w:type="spellStart"/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Companiei,</w:t>
      </w:r>
      <w:r w:rsid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30B01" w:rsidRPr="00730B01">
        <w:rPr>
          <w:rFonts w:ascii="Times New Roman" w:hAnsi="Times New Roman" w:cs="Times New Roman"/>
          <w:color w:val="000000"/>
          <w:spacing w:val="9"/>
          <w:sz w:val="28"/>
          <w:szCs w:val="28"/>
        </w:rPr>
        <w:t>directorul radiodifuziunii</w:t>
      </w:r>
      <w:r w:rsid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4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E.</w:t>
      </w:r>
      <w:r w:rsidR="00EB4E99"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Josanu</w:t>
      </w:r>
      <w:proofErr w:type="spellEnd"/>
      <w:r w:rsidR="00EB4E99"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D</w:t>
      </w:r>
      <w:r w:rsidR="00EB4E99" w:rsidRPr="0072091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irecto</w:t>
      </w:r>
      <w:r w:rsidR="00EB4E9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r-</w:t>
      </w:r>
      <w:r w:rsidR="00EB4E9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interimar al</w:t>
      </w:r>
      <w:r w:rsidR="00EB4E99" w:rsidRPr="0072091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televiziunii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30B01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T.Stelea</w:t>
      </w:r>
      <w:proofErr w:type="spellEnd"/>
      <w:r w:rsidR="00730B01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–</w:t>
      </w:r>
      <w:r w:rsidRPr="00162B6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</w:t>
      </w:r>
      <w:r w:rsidR="00730B01" w:rsidRPr="00730B01">
        <w:rPr>
          <w:rFonts w:ascii="Times New Roman" w:hAnsi="Times New Roman" w:cs="Times New Roman"/>
          <w:sz w:val="28"/>
          <w:szCs w:val="28"/>
        </w:rPr>
        <w:t>Șefa</w:t>
      </w:r>
      <w:r w:rsidR="00730B01" w:rsidRPr="00730B01">
        <w:rPr>
          <w:rFonts w:ascii="Times New Roman" w:hAnsi="Times New Roman" w:cs="Times New Roman"/>
          <w:iCs/>
          <w:sz w:val="28"/>
          <w:szCs w:val="28"/>
        </w:rPr>
        <w:t xml:space="preserve"> Serviciului economic</w:t>
      </w:r>
      <w:r w:rsidR="00162B63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>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00C" w:rsidRDefault="003E600C" w:rsidP="00204284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Ordinea de zi publicată:</w:t>
      </w:r>
    </w:p>
    <w:p w:rsidR="00EB4E99" w:rsidRPr="00720913" w:rsidRDefault="00EB4E99" w:rsidP="00EB4E9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Raportul de activitate al IPNA Compania „</w:t>
      </w:r>
      <w:proofErr w:type="spellStart"/>
      <w:r w:rsidRPr="005378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Teleradio-Moldova</w:t>
      </w:r>
      <w:proofErr w:type="spellEnd"/>
      <w:r w:rsidRPr="005378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” pentru anul 2011</w:t>
      </w:r>
      <w:r w:rsidRPr="005378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5378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</w:t>
      </w:r>
      <w:r w:rsidRPr="005378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Diverse</w:t>
      </w:r>
      <w:r w:rsidRPr="005378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B4E99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5 voturi</w:t>
      </w:r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209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72091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7209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EB4E99" w:rsidRPr="00EE0366" w:rsidRDefault="00EB4E99" w:rsidP="00EB4E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</w:pPr>
      <w:r w:rsidRPr="00EE0366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1) Alegerea secretarului ședinței Consiliului de Observatori</w:t>
      </w:r>
      <w:r w:rsidRPr="00EE0366"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  <w:t>.</w:t>
      </w:r>
    </w:p>
    <w:p w:rsidR="00EB4E99" w:rsidRPr="00EE0366" w:rsidRDefault="00EB4E99" w:rsidP="00EB4E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</w:pPr>
      <w:r w:rsidRPr="00EE0366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2) Raportul de activitate al IPNA Compania „</w:t>
      </w:r>
      <w:proofErr w:type="spellStart"/>
      <w:r w:rsidRPr="00EE0366"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  <w:t>Teleradio-Moldova</w:t>
      </w:r>
      <w:proofErr w:type="spellEnd"/>
      <w:r w:rsidRPr="00EE0366"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  <w:t>” pentru anul 2011</w:t>
      </w:r>
      <w:r w:rsidRPr="00EE0366">
        <w:rPr>
          <w:rFonts w:ascii="Times New Roman" w:eastAsia="Times New Roman" w:hAnsi="Times New Roman" w:cs="Times New Roman"/>
          <w:bCs/>
          <w:iCs/>
          <w:sz w:val="28"/>
          <w:szCs w:val="28"/>
          <w:lang w:val="ro-MO" w:eastAsia="ro-RO" w:bidi="he-IL"/>
        </w:rPr>
        <w:t>.</w:t>
      </w:r>
    </w:p>
    <w:p w:rsidR="00EB4E99" w:rsidRPr="00EE0366" w:rsidRDefault="00EB4E99" w:rsidP="00EB4E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</w:pPr>
      <w:r w:rsidRPr="00EE0366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 xml:space="preserve">3) </w:t>
      </w:r>
      <w:r w:rsidRPr="00EE0366"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  <w:t>Diverse</w:t>
      </w:r>
      <w:r w:rsidRPr="00EE0366">
        <w:rPr>
          <w:rFonts w:ascii="Times New Roman" w:eastAsia="Times New Roman" w:hAnsi="Times New Roman" w:cs="Times New Roman"/>
          <w:sz w:val="28"/>
          <w:szCs w:val="28"/>
          <w:lang w:eastAsia="ro-RO" w:bidi="he-IL"/>
        </w:rPr>
        <w:t>.</w:t>
      </w:r>
    </w:p>
    <w:p w:rsidR="00EB4E99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voturi.</w:t>
      </w: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9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Alegerea secretarului şedinţei CO din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aprilie 2012</w:t>
      </w:r>
      <w:r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calitate de </w:t>
      </w:r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 al şedinţei.</w:t>
      </w:r>
    </w:p>
    <w:p w:rsidR="00EB4E99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“Pentru” – unanim (5</w:t>
      </w:r>
      <w:r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voturi).</w:t>
      </w:r>
    </w:p>
    <w:p w:rsidR="00EB4E99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66">
        <w:rPr>
          <w:rFonts w:ascii="Times New Roman" w:eastAsia="Times New Roman" w:hAnsi="Times New Roman" w:cs="Times New Roman"/>
          <w:sz w:val="28"/>
          <w:szCs w:val="28"/>
          <w:lang w:eastAsia="ru-RU"/>
        </w:rPr>
        <w:t>La ora 16.30 a venit V. Meșină-Prodan.</w:t>
      </w: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</w:pPr>
    </w:p>
    <w:p w:rsidR="00EB4E99" w:rsidRP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E03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EE03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Raportul de activitate al IPNA Compania „</w:t>
      </w:r>
      <w:proofErr w:type="spellStart"/>
      <w:r w:rsidRPr="00EE036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Teleradio-Moldova</w:t>
      </w:r>
      <w:proofErr w:type="spellEnd"/>
      <w:r w:rsidRPr="00EE036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” pentru anul 2011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EB4E99" w:rsidRPr="00EE0366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Dnul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C.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Marin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a prezentat </w:t>
      </w:r>
      <w:r w:rsidRPr="00EE0366">
        <w:rPr>
          <w:rFonts w:ascii="Times New Roman" w:eastAsia="Times New Roman" w:hAnsi="Times New Roman" w:cs="Times New Roman"/>
          <w:b/>
          <w:i/>
          <w:color w:val="000000"/>
          <w:spacing w:val="9"/>
          <w:sz w:val="28"/>
          <w:szCs w:val="28"/>
          <w:lang w:eastAsia="ru-RU"/>
        </w:rPr>
        <w:t>Raportul de activitate al IPNA Compania „</w:t>
      </w:r>
      <w:proofErr w:type="spellStart"/>
      <w:r w:rsidRPr="00EE0366">
        <w:rPr>
          <w:rFonts w:ascii="Times New Roman" w:eastAsia="Times New Roman" w:hAnsi="Times New Roman" w:cs="Times New Roman"/>
          <w:b/>
          <w:i/>
          <w:iCs/>
          <w:color w:val="000000"/>
          <w:spacing w:val="9"/>
          <w:sz w:val="28"/>
          <w:szCs w:val="28"/>
          <w:lang w:eastAsia="ru-RU"/>
        </w:rPr>
        <w:t>Teleradio-Moldova</w:t>
      </w:r>
      <w:proofErr w:type="spellEnd"/>
      <w:r w:rsidRPr="00EE0366">
        <w:rPr>
          <w:rFonts w:ascii="Times New Roman" w:eastAsia="Times New Roman" w:hAnsi="Times New Roman" w:cs="Times New Roman"/>
          <w:b/>
          <w:i/>
          <w:iCs/>
          <w:color w:val="000000"/>
          <w:spacing w:val="9"/>
          <w:sz w:val="28"/>
          <w:szCs w:val="28"/>
          <w:lang w:eastAsia="ru-RU"/>
        </w:rPr>
        <w:t>” pentru anul 2011</w:t>
      </w:r>
      <w:r w:rsidRPr="00EE036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  <w:lang w:val="ro-MO" w:eastAsia="ru-RU"/>
        </w:rPr>
        <w:t>.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Au fost puse în discuție un șir de chestiuni: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structura raportului și mesajele sale esențiale;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volumul de emisie originală la radio și televiziune;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emisia interactivă la radio;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emisiunile de dezbateri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ale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radiodifuzorul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ui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public;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produsele multimedia lansate la sfârșitul anului 2011;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conceptul viitorului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serviciu de programe </w:t>
      </w:r>
      <w:r w:rsidRPr="00EB4E99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>Radio</w:t>
      </w:r>
      <w:r w:rsidRPr="00EB4E99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 xml:space="preserve"> Moldova Tineret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;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 noutățile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televizuale ale anului 2011, precum transmiterea integrală a Marilor Adunări Naționale din 1989 și 1991;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digitalizarea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serviciilor de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programe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ale Companiei etc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.</w:t>
      </w:r>
    </w:p>
    <w:p w:rsidR="00976B86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Printre deficiențele activității în 2011 se numără faptul că nu s-a reușit lansarea </w:t>
      </w:r>
      <w:r w:rsidRPr="00976B86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>Radio Moldova Tineret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din cauza lipsei de frecvențe, cu toate că sunt pregătite mai m</w:t>
      </w:r>
      <w:r w:rsidR="00976B8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ulte proiecte ale tinerilor.</w:t>
      </w:r>
    </w:p>
    <w:p w:rsidR="00EB4E99" w:rsidRDefault="00976B86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Au fost</w:t>
      </w:r>
      <w:r w:rsidR="00EB4E9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semnalate un șir de dificultăți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ale reformei instituţionale</w:t>
      </w:r>
      <w:r w:rsidR="00EB4E9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, urmează să fie sporită credibilitatea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faţă de programele </w:t>
      </w:r>
      <w:r w:rsidR="00EB4E9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radiodifuzorului public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,</w:t>
      </w:r>
      <w:r w:rsidR="00EB4E9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promovat un jurnalism profesionist.</w:t>
      </w:r>
    </w:p>
    <w:p w:rsidR="00EB4E99" w:rsidRPr="00976B86" w:rsidRDefault="00976B86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A fost supus</w:t>
      </w:r>
      <w:r w:rsidR="00EB4E99" w:rsidRPr="00123B16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 votului 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proiectul </w:t>
      </w:r>
      <w:r w:rsidR="00EB4E99" w:rsidRPr="00123B16"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>Hotărâr</w:t>
      </w:r>
      <w:r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>ii</w:t>
      </w:r>
      <w:r w:rsidR="00EB4E99" w:rsidRPr="00123B16"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 xml:space="preserve"> cu privire la Raportul de activitate al IPNA Compania „</w:t>
      </w:r>
      <w:proofErr w:type="spellStart"/>
      <w:r w:rsidR="00EB4E99" w:rsidRPr="00123B16"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>Teleradio-Moldova</w:t>
      </w:r>
      <w:proofErr w:type="spellEnd"/>
      <w:r w:rsidR="00EB4E99" w:rsidRPr="00123B16"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>” pentru anul 2011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.</w:t>
      </w: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4E99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</w:t>
      </w:r>
      <w:r w:rsidR="00976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– </w:t>
      </w:r>
      <w:r w:rsidR="00976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6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Pr="007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76B86">
        <w:rPr>
          <w:rFonts w:ascii="Times New Roman" w:eastAsia="Times New Roman" w:hAnsi="Times New Roman" w:cs="Times New Roman"/>
          <w:sz w:val="28"/>
          <w:szCs w:val="28"/>
          <w:lang w:eastAsia="ru-RU"/>
        </w:rPr>
        <w:t>V.Meşină-Prodan</w:t>
      </w:r>
      <w:proofErr w:type="spellEnd"/>
      <w:r w:rsidR="00976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V.Țapeș</w:t>
      </w:r>
      <w:proofErr w:type="spellEnd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6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„</w:t>
      </w:r>
      <w:r w:rsidR="00976B86" w:rsidRPr="00976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Contra” – 1 vot</w:t>
      </w:r>
      <w:r w:rsidR="00976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76B86" w:rsidRPr="00976B86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="00976B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6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B4E99" w:rsidRPr="00720913" w:rsidRDefault="00EB4E99" w:rsidP="00EB4E99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4E99" w:rsidRPr="00A279C5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209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A279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279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Diverse</w:t>
      </w:r>
      <w:r w:rsidRPr="00A279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B4E99" w:rsidRPr="00720913" w:rsidRDefault="00EB4E99" w:rsidP="00EB4E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pus în </w:t>
      </w:r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>discuți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7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anumite chestiuni organizatorice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E99" w:rsidRDefault="00EB4E99" w:rsidP="00204284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00C" w:rsidRPr="00204284" w:rsidRDefault="003E600C" w:rsidP="0020428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2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976B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16:05-19</w:t>
      </w:r>
      <w:r w:rsidRPr="0020428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976B8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bookmarkStart w:id="0" w:name="_GoBack"/>
      <w:bookmarkEnd w:id="0"/>
      <w:r w:rsidRPr="0020428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62B6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0E2BB3" w:rsidRPr="00162B63" w:rsidRDefault="000E2BB3" w:rsidP="00204284"/>
    <w:sectPr w:rsidR="000E2BB3" w:rsidRPr="00162B6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1C" w:rsidRDefault="009C3E1C" w:rsidP="00204284">
      <w:pPr>
        <w:spacing w:after="0" w:line="240" w:lineRule="auto"/>
      </w:pPr>
      <w:r>
        <w:separator/>
      </w:r>
    </w:p>
  </w:endnote>
  <w:endnote w:type="continuationSeparator" w:id="0">
    <w:p w:rsidR="009C3E1C" w:rsidRDefault="009C3E1C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B86"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1C" w:rsidRDefault="009C3E1C" w:rsidP="00204284">
      <w:pPr>
        <w:spacing w:after="0" w:line="240" w:lineRule="auto"/>
      </w:pPr>
      <w:r>
        <w:separator/>
      </w:r>
    </w:p>
  </w:footnote>
  <w:footnote w:type="continuationSeparator" w:id="0">
    <w:p w:rsidR="009C3E1C" w:rsidRDefault="009C3E1C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E2BB3"/>
    <w:rsid w:val="00162B63"/>
    <w:rsid w:val="00204284"/>
    <w:rsid w:val="002C680D"/>
    <w:rsid w:val="002E5906"/>
    <w:rsid w:val="00385AC8"/>
    <w:rsid w:val="003A4D12"/>
    <w:rsid w:val="003E600C"/>
    <w:rsid w:val="00422CB1"/>
    <w:rsid w:val="00484EE4"/>
    <w:rsid w:val="00664DC7"/>
    <w:rsid w:val="00730B01"/>
    <w:rsid w:val="007D57B3"/>
    <w:rsid w:val="008A3B83"/>
    <w:rsid w:val="00976B86"/>
    <w:rsid w:val="009C3E1C"/>
    <w:rsid w:val="00A37C6C"/>
    <w:rsid w:val="00D21678"/>
    <w:rsid w:val="00E54B5F"/>
    <w:rsid w:val="00EB4E99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0630-EC4C-40CD-95B4-657CB82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4</cp:revision>
  <dcterms:created xsi:type="dcterms:W3CDTF">2012-09-29T12:41:00Z</dcterms:created>
  <dcterms:modified xsi:type="dcterms:W3CDTF">2012-09-29T12:56:00Z</dcterms:modified>
</cp:coreProperties>
</file>